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7A" w:rsidRDefault="006F007A">
      <w:pPr>
        <w:pStyle w:val="Heading1"/>
        <w:jc w:val="both"/>
      </w:pPr>
      <w:bookmarkStart w:id="0" w:name="_Toc14767667"/>
    </w:p>
    <w:p w:rsidR="006F007A" w:rsidRDefault="006F007A">
      <w:pPr>
        <w:pStyle w:val="Heading1"/>
        <w:jc w:val="both"/>
      </w:pPr>
    </w:p>
    <w:p w:rsidR="006F007A" w:rsidRDefault="006F007A" w:rsidP="006F007A"/>
    <w:p w:rsidR="006F007A" w:rsidRPr="006F007A" w:rsidRDefault="006F007A" w:rsidP="006F007A"/>
    <w:p w:rsidR="006F007A" w:rsidRDefault="006F007A">
      <w:pPr>
        <w:pStyle w:val="Heading1"/>
        <w:jc w:val="both"/>
      </w:pPr>
    </w:p>
    <w:p w:rsidR="006F007A" w:rsidRPr="000662EB" w:rsidRDefault="006F007A" w:rsidP="006F007A">
      <w:pPr>
        <w:pStyle w:val="Footer"/>
        <w:jc w:val="center"/>
        <w:rPr>
          <w:rFonts w:cstheme="minorHAnsi"/>
          <w:b/>
          <w:color w:val="002060"/>
          <w:sz w:val="96"/>
          <w:szCs w:val="96"/>
        </w:rPr>
      </w:pPr>
      <w:r w:rsidRPr="006F007A">
        <w:rPr>
          <w:rFonts w:cstheme="minorHAnsi"/>
          <w:b/>
          <w:color w:val="002060"/>
          <w:sz w:val="72"/>
          <w:szCs w:val="72"/>
        </w:rPr>
        <w:t>LOCAL ACADEMY BOARD</w:t>
      </w:r>
      <w:r>
        <w:rPr>
          <w:rFonts w:cstheme="minorHAnsi"/>
          <w:b/>
          <w:color w:val="002060"/>
          <w:sz w:val="96"/>
          <w:szCs w:val="96"/>
        </w:rPr>
        <w:t xml:space="preserve"> </w:t>
      </w:r>
      <w:r w:rsidRPr="006F007A">
        <w:rPr>
          <w:rFonts w:cstheme="minorHAnsi"/>
          <w:b/>
          <w:color w:val="002060"/>
          <w:sz w:val="72"/>
          <w:szCs w:val="72"/>
        </w:rPr>
        <w:t>CODE OF CONDUCT</w:t>
      </w:r>
      <w:r>
        <w:rPr>
          <w:rFonts w:cstheme="minorHAnsi"/>
          <w:b/>
          <w:color w:val="002060"/>
          <w:sz w:val="96"/>
          <w:szCs w:val="96"/>
        </w:rPr>
        <w:t xml:space="preserve"> </w:t>
      </w:r>
    </w:p>
    <w:p w:rsidR="006F007A" w:rsidRDefault="006F007A">
      <w:pPr>
        <w:pStyle w:val="Heading1"/>
        <w:jc w:val="both"/>
      </w:pPr>
    </w:p>
    <w:p w:rsidR="006F007A" w:rsidRPr="006F007A" w:rsidRDefault="006F007A">
      <w:pPr>
        <w:pStyle w:val="Heading1"/>
        <w:jc w:val="both"/>
        <w:rPr>
          <w:rFonts w:asciiTheme="minorHAnsi" w:hAnsiTheme="minorHAnsi" w:cstheme="minorHAnsi"/>
          <w:sz w:val="22"/>
          <w:szCs w:val="22"/>
        </w:rPr>
      </w:pPr>
    </w:p>
    <w:p w:rsidR="006F007A" w:rsidRPr="006F007A" w:rsidRDefault="006F007A">
      <w:pPr>
        <w:pStyle w:val="Heading1"/>
        <w:jc w:val="both"/>
        <w:rPr>
          <w:rFonts w:asciiTheme="minorHAnsi" w:hAnsiTheme="minorHAnsi" w:cstheme="minorHAnsi"/>
          <w:sz w:val="22"/>
          <w:szCs w:val="22"/>
        </w:rPr>
      </w:pPr>
    </w:p>
    <w:p w:rsidR="006F007A" w:rsidRPr="006F007A" w:rsidRDefault="006F007A">
      <w:pPr>
        <w:pStyle w:val="Heading1"/>
        <w:jc w:val="both"/>
        <w:rPr>
          <w:rFonts w:asciiTheme="minorHAnsi" w:hAnsiTheme="minorHAnsi" w:cstheme="minorHAnsi"/>
          <w:sz w:val="22"/>
          <w:szCs w:val="22"/>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p w:rsidR="006F007A" w:rsidRPr="006F007A" w:rsidRDefault="006F007A" w:rsidP="006F007A">
      <w:pPr>
        <w:rPr>
          <w:rFonts w:asciiTheme="minorHAnsi" w:hAnsiTheme="minorHAnsi" w:cstheme="minorHAnsi"/>
        </w:rPr>
      </w:pPr>
    </w:p>
    <w:bookmarkEnd w:id="0"/>
    <w:p w:rsidR="006F007A" w:rsidRPr="006F007A" w:rsidRDefault="006F007A">
      <w:pPr>
        <w:jc w:val="both"/>
        <w:rPr>
          <w:rFonts w:asciiTheme="minorHAnsi" w:hAnsiTheme="minorHAnsi" w:cstheme="minorHAnsi"/>
        </w:rPr>
      </w:pPr>
    </w:p>
    <w:p w:rsidR="006F007A" w:rsidRPr="006F007A" w:rsidRDefault="006F007A">
      <w:pPr>
        <w:jc w:val="both"/>
        <w:rPr>
          <w:rFonts w:asciiTheme="minorHAnsi" w:hAnsiTheme="minorHAnsi" w:cstheme="minorHAnsi"/>
        </w:rPr>
      </w:pPr>
    </w:p>
    <w:p w:rsidR="00F963E9" w:rsidRPr="006F007A" w:rsidRDefault="00885B42">
      <w:pPr>
        <w:jc w:val="both"/>
        <w:rPr>
          <w:rFonts w:asciiTheme="minorHAnsi" w:hAnsiTheme="minorHAnsi" w:cstheme="minorHAnsi"/>
        </w:rPr>
      </w:pPr>
      <w:r w:rsidRPr="006F007A">
        <w:rPr>
          <w:rFonts w:asciiTheme="minorHAnsi" w:hAnsiTheme="minorHAnsi" w:cstheme="minorHAnsi"/>
        </w:rPr>
        <w:t>Local Academy Board Members are ambassadors for both the school and the Trust.  The Code of Conduct sets out key expectations of the role.</w:t>
      </w:r>
    </w:p>
    <w:p w:rsidR="00F963E9" w:rsidRPr="006F007A" w:rsidRDefault="00885B42">
      <w:pPr>
        <w:pStyle w:val="Heading2"/>
        <w:jc w:val="both"/>
        <w:rPr>
          <w:rFonts w:asciiTheme="minorHAnsi" w:hAnsiTheme="minorHAnsi" w:cstheme="minorHAnsi"/>
          <w:sz w:val="22"/>
          <w:szCs w:val="22"/>
        </w:rPr>
      </w:pPr>
      <w:bookmarkStart w:id="1" w:name="_Toc14767668"/>
      <w:bookmarkStart w:id="2" w:name="_Toc525721281"/>
      <w:bookmarkStart w:id="3" w:name="_Toc525718966"/>
      <w:r w:rsidRPr="006F007A">
        <w:rPr>
          <w:rFonts w:asciiTheme="minorHAnsi" w:hAnsiTheme="minorHAnsi" w:cstheme="minorHAnsi"/>
          <w:sz w:val="22"/>
          <w:szCs w:val="22"/>
        </w:rPr>
        <w:t>Roles &amp; Responsibilities</w:t>
      </w:r>
      <w:bookmarkEnd w:id="1"/>
      <w:bookmarkEnd w:id="2"/>
      <w:bookmarkEnd w:id="3"/>
    </w:p>
    <w:p w:rsidR="00F963E9" w:rsidRPr="006F007A" w:rsidRDefault="00885B42">
      <w:pPr>
        <w:pStyle w:val="ListParagraph"/>
        <w:numPr>
          <w:ilvl w:val="0"/>
          <w:numId w:val="1"/>
        </w:numPr>
        <w:spacing w:line="276" w:lineRule="auto"/>
        <w:ind w:left="714" w:hanging="357"/>
        <w:jc w:val="both"/>
        <w:rPr>
          <w:rFonts w:asciiTheme="minorHAnsi" w:hAnsiTheme="minorHAnsi" w:cstheme="minorHAnsi"/>
        </w:rPr>
      </w:pPr>
      <w:r w:rsidRPr="006F007A">
        <w:rPr>
          <w:rFonts w:asciiTheme="minorHAnsi" w:hAnsiTheme="minorHAnsi" w:cstheme="minorHAnsi"/>
        </w:rPr>
        <w:t>We understand our role on the board and will operate within it.</w:t>
      </w:r>
    </w:p>
    <w:p w:rsidR="00F963E9" w:rsidRPr="006F007A" w:rsidRDefault="00885B42">
      <w:pPr>
        <w:pStyle w:val="ListParagraph"/>
        <w:numPr>
          <w:ilvl w:val="0"/>
          <w:numId w:val="1"/>
        </w:numPr>
        <w:spacing w:line="276" w:lineRule="auto"/>
        <w:ind w:left="714" w:hanging="357"/>
        <w:jc w:val="both"/>
        <w:rPr>
          <w:rFonts w:asciiTheme="minorHAnsi" w:hAnsiTheme="minorHAnsi" w:cstheme="minorHAnsi"/>
        </w:rPr>
      </w:pPr>
      <w:r w:rsidRPr="006F007A">
        <w:rPr>
          <w:rFonts w:asciiTheme="minorHAnsi" w:hAnsiTheme="minorHAnsi" w:cstheme="minorHAnsi"/>
        </w:rPr>
        <w:t xml:space="preserve">We will always be mindful of our responsibility to maintain and develop the ethos and reputation of the school. </w:t>
      </w:r>
    </w:p>
    <w:p w:rsidR="00F963E9" w:rsidRPr="006F007A" w:rsidRDefault="00885B42">
      <w:pPr>
        <w:pStyle w:val="ListParagraph"/>
        <w:numPr>
          <w:ilvl w:val="0"/>
          <w:numId w:val="1"/>
        </w:numPr>
        <w:spacing w:line="276" w:lineRule="auto"/>
        <w:ind w:left="714" w:hanging="357"/>
        <w:jc w:val="both"/>
        <w:rPr>
          <w:rFonts w:asciiTheme="minorHAnsi" w:hAnsiTheme="minorHAnsi" w:cstheme="minorHAnsi"/>
        </w:rPr>
      </w:pPr>
      <w:r w:rsidRPr="006F007A">
        <w:rPr>
          <w:rFonts w:asciiTheme="minorHAnsi" w:hAnsiTheme="minorHAnsi" w:cstheme="minorHAnsi"/>
        </w:rPr>
        <w:t xml:space="preserve">We will actively support and challenge the Head of </w:t>
      </w:r>
      <w:proofErr w:type="gramStart"/>
      <w:r w:rsidRPr="006F007A">
        <w:rPr>
          <w:rFonts w:asciiTheme="minorHAnsi" w:hAnsiTheme="minorHAnsi" w:cstheme="minorHAnsi"/>
        </w:rPr>
        <w:t>School .</w:t>
      </w:r>
      <w:proofErr w:type="gramEnd"/>
    </w:p>
    <w:p w:rsidR="00F963E9" w:rsidRPr="006F007A" w:rsidRDefault="00885B42">
      <w:pPr>
        <w:pStyle w:val="ListParagraph"/>
        <w:numPr>
          <w:ilvl w:val="0"/>
          <w:numId w:val="1"/>
        </w:numPr>
        <w:spacing w:line="276" w:lineRule="auto"/>
        <w:ind w:left="714" w:hanging="357"/>
        <w:jc w:val="both"/>
        <w:rPr>
          <w:rFonts w:asciiTheme="minorHAnsi" w:hAnsiTheme="minorHAnsi" w:cstheme="minorHAnsi"/>
        </w:rPr>
      </w:pPr>
      <w:r w:rsidRPr="006F007A">
        <w:rPr>
          <w:rFonts w:asciiTheme="minorHAnsi" w:hAnsiTheme="minorHAnsi" w:cstheme="minorHAnsi"/>
        </w:rPr>
        <w:t>We agree to adhere to the Trust’s rules and policies and the procedures of the Board as set out by the relevant advisory documents and law.</w:t>
      </w:r>
    </w:p>
    <w:p w:rsidR="00F963E9" w:rsidRPr="006F007A" w:rsidRDefault="00885B42">
      <w:pPr>
        <w:pStyle w:val="ListParagraph"/>
        <w:numPr>
          <w:ilvl w:val="0"/>
          <w:numId w:val="1"/>
        </w:numPr>
        <w:spacing w:line="276" w:lineRule="auto"/>
        <w:jc w:val="both"/>
        <w:rPr>
          <w:rFonts w:asciiTheme="minorHAnsi" w:hAnsiTheme="minorHAnsi" w:cstheme="minorHAnsi"/>
        </w:rPr>
      </w:pPr>
      <w:r w:rsidRPr="006F007A">
        <w:rPr>
          <w:rFonts w:asciiTheme="minorHAnsi" w:hAnsiTheme="minorHAnsi" w:cstheme="minorHAnsi"/>
        </w:rPr>
        <w:t>When formally speaking or writing in our Local Academy Board role we will ensure our comments reflect current organisational policy even if they might be different to our personal views; when communicating in our private capacity (including on social media) we will be mindful of and strive to uphold the reputation of the Trust and school.</w:t>
      </w:r>
    </w:p>
    <w:p w:rsidR="00F963E9" w:rsidRPr="006F007A" w:rsidRDefault="00885B42">
      <w:pPr>
        <w:pStyle w:val="ListParagraph"/>
        <w:numPr>
          <w:ilvl w:val="0"/>
          <w:numId w:val="1"/>
        </w:numPr>
        <w:spacing w:line="276" w:lineRule="auto"/>
        <w:jc w:val="both"/>
        <w:rPr>
          <w:rFonts w:asciiTheme="minorHAnsi" w:hAnsiTheme="minorHAnsi" w:cstheme="minorHAnsi"/>
        </w:rPr>
      </w:pPr>
      <w:r w:rsidRPr="006F007A">
        <w:rPr>
          <w:rFonts w:asciiTheme="minorHAnsi" w:hAnsiTheme="minorHAnsi" w:cstheme="minorHAnsi"/>
        </w:rPr>
        <w:t>We accept that the Local Academy Board is a corporate body and we will not act without proper authority of the full Local Academy Board.</w:t>
      </w:r>
    </w:p>
    <w:p w:rsidR="00F963E9" w:rsidRPr="006F007A" w:rsidRDefault="00885B42">
      <w:pPr>
        <w:pStyle w:val="ListParagraph"/>
        <w:numPr>
          <w:ilvl w:val="0"/>
          <w:numId w:val="1"/>
        </w:numPr>
        <w:spacing w:line="276" w:lineRule="auto"/>
        <w:ind w:left="714" w:hanging="357"/>
        <w:jc w:val="both"/>
        <w:rPr>
          <w:rFonts w:asciiTheme="minorHAnsi" w:hAnsiTheme="minorHAnsi" w:cstheme="minorHAnsi"/>
        </w:rPr>
      </w:pPr>
      <w:r w:rsidRPr="006F007A">
        <w:rPr>
          <w:rFonts w:asciiTheme="minorHAnsi" w:hAnsiTheme="minorHAnsi" w:cstheme="minorHAnsi"/>
        </w:rPr>
        <w:t>We will follow Trust procedures and policies in making or responding to complaints or criticism about the school.</w:t>
      </w:r>
    </w:p>
    <w:p w:rsidR="00F963E9" w:rsidRPr="006F007A" w:rsidRDefault="00885B42">
      <w:pPr>
        <w:pStyle w:val="Heading2"/>
        <w:jc w:val="both"/>
        <w:rPr>
          <w:rFonts w:asciiTheme="minorHAnsi" w:hAnsiTheme="minorHAnsi" w:cstheme="minorHAnsi"/>
          <w:sz w:val="22"/>
          <w:szCs w:val="22"/>
        </w:rPr>
      </w:pPr>
      <w:bookmarkStart w:id="4" w:name="_Toc14767669"/>
      <w:bookmarkStart w:id="5" w:name="_Toc525721282"/>
      <w:bookmarkStart w:id="6" w:name="_Toc525718967"/>
      <w:r w:rsidRPr="006F007A">
        <w:rPr>
          <w:rFonts w:asciiTheme="minorHAnsi" w:hAnsiTheme="minorHAnsi" w:cstheme="minorHAnsi"/>
          <w:sz w:val="22"/>
          <w:szCs w:val="22"/>
        </w:rPr>
        <w:t>Commitment</w:t>
      </w:r>
      <w:bookmarkStart w:id="7" w:name="_GoBack"/>
      <w:bookmarkEnd w:id="4"/>
      <w:bookmarkEnd w:id="5"/>
      <w:bookmarkEnd w:id="6"/>
      <w:bookmarkEnd w:id="7"/>
    </w:p>
    <w:p w:rsidR="00F963E9" w:rsidRPr="006F007A" w:rsidRDefault="00885B42">
      <w:pPr>
        <w:pStyle w:val="ListParagraph"/>
        <w:numPr>
          <w:ilvl w:val="0"/>
          <w:numId w:val="2"/>
        </w:numPr>
        <w:spacing w:line="276" w:lineRule="auto"/>
        <w:ind w:left="714" w:hanging="357"/>
        <w:jc w:val="both"/>
        <w:rPr>
          <w:rFonts w:asciiTheme="minorHAnsi" w:hAnsiTheme="minorHAnsi" w:cstheme="minorHAnsi"/>
        </w:rPr>
      </w:pPr>
      <w:r w:rsidRPr="006F007A">
        <w:rPr>
          <w:rFonts w:asciiTheme="minorHAnsi" w:hAnsiTheme="minorHAnsi" w:cstheme="minorHAnsi"/>
        </w:rPr>
        <w:t>We will make full efforts to attend all meetings and where we cannot attend explain in advance why we are unable to.</w:t>
      </w:r>
    </w:p>
    <w:p w:rsidR="00F963E9" w:rsidRPr="006F007A" w:rsidRDefault="00885B42">
      <w:pPr>
        <w:pStyle w:val="ListParagraph"/>
        <w:numPr>
          <w:ilvl w:val="0"/>
          <w:numId w:val="2"/>
        </w:numPr>
        <w:spacing w:line="276" w:lineRule="auto"/>
        <w:ind w:left="714" w:hanging="357"/>
        <w:jc w:val="both"/>
        <w:rPr>
          <w:rFonts w:asciiTheme="minorHAnsi" w:hAnsiTheme="minorHAnsi" w:cstheme="minorHAnsi"/>
        </w:rPr>
      </w:pPr>
      <w:r w:rsidRPr="006F007A">
        <w:rPr>
          <w:rFonts w:asciiTheme="minorHAnsi" w:hAnsiTheme="minorHAnsi" w:cstheme="minorHAnsi"/>
        </w:rPr>
        <w:t>We will prepare for meetings by reading all papers in advance.</w:t>
      </w:r>
    </w:p>
    <w:p w:rsidR="00F963E9" w:rsidRPr="006F007A" w:rsidRDefault="00885B42">
      <w:pPr>
        <w:pStyle w:val="ListParagraph"/>
        <w:numPr>
          <w:ilvl w:val="0"/>
          <w:numId w:val="2"/>
        </w:numPr>
        <w:spacing w:line="276" w:lineRule="auto"/>
        <w:ind w:left="714" w:hanging="357"/>
        <w:jc w:val="both"/>
        <w:rPr>
          <w:rFonts w:asciiTheme="minorHAnsi" w:hAnsiTheme="minorHAnsi" w:cstheme="minorHAnsi"/>
        </w:rPr>
      </w:pPr>
      <w:r w:rsidRPr="006F007A">
        <w:rPr>
          <w:rFonts w:asciiTheme="minorHAnsi" w:hAnsiTheme="minorHAnsi" w:cstheme="minorHAnsi"/>
        </w:rPr>
        <w:t xml:space="preserve">We will consider seriously our individual and collective needs for induction, training and development, and will undertake relevant training. </w:t>
      </w:r>
    </w:p>
    <w:p w:rsidR="00F963E9" w:rsidRPr="006F007A" w:rsidRDefault="00885B42">
      <w:pPr>
        <w:pStyle w:val="ListParagraph"/>
        <w:numPr>
          <w:ilvl w:val="0"/>
          <w:numId w:val="2"/>
        </w:numPr>
        <w:spacing w:line="276" w:lineRule="auto"/>
        <w:ind w:left="714" w:hanging="357"/>
        <w:jc w:val="both"/>
        <w:rPr>
          <w:rFonts w:asciiTheme="minorHAnsi" w:hAnsiTheme="minorHAnsi" w:cstheme="minorHAnsi"/>
        </w:rPr>
      </w:pPr>
      <w:r w:rsidRPr="006F007A">
        <w:rPr>
          <w:rFonts w:asciiTheme="minorHAnsi" w:hAnsiTheme="minorHAnsi" w:cstheme="minorHAnsi"/>
        </w:rPr>
        <w:t>We will get to know the school well and respond to opportunities to involve ourselves in school activities.</w:t>
      </w:r>
    </w:p>
    <w:p w:rsidR="00F963E9" w:rsidRPr="006F007A" w:rsidRDefault="00885B42">
      <w:pPr>
        <w:pStyle w:val="Heading2"/>
        <w:jc w:val="both"/>
        <w:rPr>
          <w:rFonts w:asciiTheme="minorHAnsi" w:hAnsiTheme="minorHAnsi" w:cstheme="minorHAnsi"/>
          <w:sz w:val="22"/>
          <w:szCs w:val="22"/>
        </w:rPr>
      </w:pPr>
      <w:bookmarkStart w:id="8" w:name="_Toc14767670"/>
      <w:bookmarkStart w:id="9" w:name="_Toc525721283"/>
      <w:bookmarkStart w:id="10" w:name="_Toc525718968"/>
      <w:r w:rsidRPr="006F007A">
        <w:rPr>
          <w:rFonts w:asciiTheme="minorHAnsi" w:hAnsiTheme="minorHAnsi" w:cstheme="minorHAnsi"/>
          <w:sz w:val="22"/>
          <w:szCs w:val="22"/>
        </w:rPr>
        <w:t>Relationships</w:t>
      </w:r>
      <w:bookmarkEnd w:id="8"/>
      <w:bookmarkEnd w:id="9"/>
      <w:bookmarkEnd w:id="10"/>
    </w:p>
    <w:p w:rsidR="00F963E9" w:rsidRPr="006F007A" w:rsidRDefault="00885B42">
      <w:pPr>
        <w:pStyle w:val="ListParagraph"/>
        <w:numPr>
          <w:ilvl w:val="0"/>
          <w:numId w:val="3"/>
        </w:numPr>
        <w:spacing w:line="276" w:lineRule="auto"/>
        <w:jc w:val="both"/>
        <w:rPr>
          <w:rFonts w:asciiTheme="minorHAnsi" w:hAnsiTheme="minorHAnsi" w:cstheme="minorHAnsi"/>
        </w:rPr>
      </w:pPr>
      <w:r w:rsidRPr="006F007A">
        <w:rPr>
          <w:rFonts w:asciiTheme="minorHAnsi" w:hAnsiTheme="minorHAnsi" w:cstheme="minorHAnsi"/>
        </w:rPr>
        <w:t xml:space="preserve">We will operate as a team and always in the best interests of the school. Where conflicts and disagreements arise, we will seek to resolve these professionally and with respect. We will attempt to resolve issues confidentially within the Local Academy Board in the first instance. </w:t>
      </w:r>
    </w:p>
    <w:p w:rsidR="00F963E9" w:rsidRPr="006F007A" w:rsidRDefault="00885B42">
      <w:pPr>
        <w:pStyle w:val="ListParagraph"/>
        <w:numPr>
          <w:ilvl w:val="0"/>
          <w:numId w:val="3"/>
        </w:numPr>
        <w:spacing w:line="276" w:lineRule="auto"/>
        <w:ind w:left="714" w:hanging="357"/>
        <w:jc w:val="both"/>
        <w:rPr>
          <w:rFonts w:asciiTheme="minorHAnsi" w:hAnsiTheme="minorHAnsi" w:cstheme="minorHAnsi"/>
        </w:rPr>
        <w:sectPr w:rsidR="00F963E9" w:rsidRPr="006F007A" w:rsidSect="006F007A">
          <w:headerReference w:type="first" r:id="rId7"/>
          <w:footerReference w:type="first" r:id="rId8"/>
          <w:pgSz w:w="11906" w:h="16838"/>
          <w:pgMar w:top="1701" w:right="1077" w:bottom="1701" w:left="1077" w:header="567" w:footer="0" w:gutter="0"/>
          <w:cols w:space="720"/>
          <w:formProt w:val="0"/>
          <w:titlePg/>
          <w:docGrid w:linePitch="360" w:charSpace="4096"/>
        </w:sectPr>
      </w:pPr>
      <w:r w:rsidRPr="006F007A">
        <w:rPr>
          <w:rFonts w:asciiTheme="minorHAnsi" w:hAnsiTheme="minorHAnsi" w:cstheme="minorHAnsi"/>
        </w:rPr>
        <w:t>We will express views openly, courteously and respectfully in all communications.</w:t>
      </w:r>
    </w:p>
    <w:p w:rsidR="00F963E9" w:rsidRPr="006F007A" w:rsidRDefault="00885B42">
      <w:pPr>
        <w:pStyle w:val="ListParagraph"/>
        <w:numPr>
          <w:ilvl w:val="0"/>
          <w:numId w:val="3"/>
        </w:numPr>
        <w:spacing w:line="276" w:lineRule="auto"/>
        <w:jc w:val="both"/>
        <w:rPr>
          <w:rFonts w:asciiTheme="minorHAnsi" w:hAnsiTheme="minorHAnsi" w:cstheme="minorHAnsi"/>
        </w:rPr>
      </w:pPr>
      <w:r w:rsidRPr="006F007A">
        <w:rPr>
          <w:rFonts w:asciiTheme="minorHAnsi" w:hAnsiTheme="minorHAnsi" w:cstheme="minorHAnsi"/>
        </w:rPr>
        <w:lastRenderedPageBreak/>
        <w:t xml:space="preserve">We will listen to and respect the views of others and be loyal to collective decisions made by the Local Academy Board. Decisions reached at Local Academy Board meetings are made public through minutes and reports. </w:t>
      </w:r>
    </w:p>
    <w:p w:rsidR="00F963E9" w:rsidRPr="006F007A" w:rsidRDefault="00885B42">
      <w:pPr>
        <w:pStyle w:val="ListParagraph"/>
        <w:numPr>
          <w:ilvl w:val="0"/>
          <w:numId w:val="3"/>
        </w:numPr>
        <w:spacing w:line="276" w:lineRule="auto"/>
        <w:ind w:left="714" w:hanging="357"/>
        <w:jc w:val="both"/>
        <w:rPr>
          <w:rFonts w:asciiTheme="minorHAnsi" w:hAnsiTheme="minorHAnsi" w:cstheme="minorHAnsi"/>
        </w:rPr>
      </w:pPr>
      <w:r w:rsidRPr="006F007A">
        <w:rPr>
          <w:rFonts w:asciiTheme="minorHAnsi" w:hAnsiTheme="minorHAnsi" w:cstheme="minorHAnsi"/>
        </w:rPr>
        <w:t>We will ensure contributions are delivered in a positive and constructive manner, even when challenging or difficult issues are being discussed.</w:t>
      </w:r>
    </w:p>
    <w:p w:rsidR="00F963E9" w:rsidRPr="006F007A" w:rsidRDefault="00885B42">
      <w:pPr>
        <w:pStyle w:val="Heading2"/>
        <w:jc w:val="both"/>
        <w:rPr>
          <w:rFonts w:asciiTheme="minorHAnsi" w:hAnsiTheme="minorHAnsi" w:cstheme="minorHAnsi"/>
          <w:sz w:val="22"/>
          <w:szCs w:val="22"/>
        </w:rPr>
      </w:pPr>
      <w:bookmarkStart w:id="11" w:name="_Toc14767671"/>
      <w:bookmarkStart w:id="12" w:name="_Toc525721284"/>
      <w:bookmarkStart w:id="13" w:name="_Toc525718969"/>
      <w:r w:rsidRPr="006F007A">
        <w:rPr>
          <w:rFonts w:asciiTheme="minorHAnsi" w:hAnsiTheme="minorHAnsi" w:cstheme="minorHAnsi"/>
          <w:sz w:val="22"/>
          <w:szCs w:val="22"/>
        </w:rPr>
        <w:t>Confidentiality</w:t>
      </w:r>
      <w:bookmarkEnd w:id="11"/>
      <w:bookmarkEnd w:id="12"/>
      <w:bookmarkEnd w:id="13"/>
    </w:p>
    <w:p w:rsidR="00F963E9" w:rsidRPr="006F007A" w:rsidRDefault="00885B42">
      <w:pPr>
        <w:pStyle w:val="ListParagraph"/>
        <w:numPr>
          <w:ilvl w:val="0"/>
          <w:numId w:val="4"/>
        </w:numPr>
        <w:jc w:val="both"/>
        <w:rPr>
          <w:rFonts w:asciiTheme="minorHAnsi" w:hAnsiTheme="minorHAnsi" w:cstheme="minorHAnsi"/>
        </w:rPr>
      </w:pPr>
      <w:r w:rsidRPr="006F007A">
        <w:rPr>
          <w:rFonts w:asciiTheme="minorHAnsi" w:hAnsiTheme="minorHAnsi" w:cstheme="minorHAnsi"/>
        </w:rPr>
        <w:t>We will ensure confidentiality in respect of the discussions on which the decisions were based.</w:t>
      </w:r>
    </w:p>
    <w:p w:rsidR="00F963E9" w:rsidRPr="006F007A" w:rsidRDefault="00885B42">
      <w:pPr>
        <w:pStyle w:val="Heading2"/>
        <w:jc w:val="both"/>
        <w:rPr>
          <w:rFonts w:asciiTheme="minorHAnsi" w:hAnsiTheme="minorHAnsi" w:cstheme="minorHAnsi"/>
          <w:sz w:val="22"/>
          <w:szCs w:val="22"/>
        </w:rPr>
      </w:pPr>
      <w:bookmarkStart w:id="14" w:name="_Toc14767672"/>
      <w:bookmarkStart w:id="15" w:name="_Toc525721285"/>
      <w:bookmarkStart w:id="16" w:name="_Toc525718970"/>
      <w:r w:rsidRPr="006F007A">
        <w:rPr>
          <w:rFonts w:asciiTheme="minorHAnsi" w:hAnsiTheme="minorHAnsi" w:cstheme="minorHAnsi"/>
          <w:sz w:val="22"/>
          <w:szCs w:val="22"/>
        </w:rPr>
        <w:t>Conflicts of interest</w:t>
      </w:r>
      <w:bookmarkEnd w:id="14"/>
      <w:bookmarkEnd w:id="15"/>
      <w:bookmarkEnd w:id="16"/>
    </w:p>
    <w:p w:rsidR="00F963E9" w:rsidRPr="006F007A" w:rsidRDefault="00885B42">
      <w:pPr>
        <w:pStyle w:val="ListParagraph"/>
        <w:numPr>
          <w:ilvl w:val="0"/>
          <w:numId w:val="4"/>
        </w:numPr>
        <w:spacing w:line="276" w:lineRule="auto"/>
        <w:ind w:left="714" w:hanging="357"/>
        <w:jc w:val="both"/>
        <w:rPr>
          <w:rFonts w:asciiTheme="minorHAnsi" w:hAnsiTheme="minorHAnsi" w:cstheme="minorHAnsi"/>
        </w:rPr>
      </w:pPr>
      <w:r w:rsidRPr="006F007A">
        <w:rPr>
          <w:rFonts w:asciiTheme="minorHAnsi" w:hAnsiTheme="minorHAnsi" w:cstheme="minorHAnsi"/>
        </w:rPr>
        <w:t>We will record any pecuniary or other business interest (including those related to people we are connected with) that we have in connection with the board’s business in the Register of Business Interests</w:t>
      </w:r>
    </w:p>
    <w:p w:rsidR="00F963E9" w:rsidRPr="006F007A" w:rsidRDefault="00885B42">
      <w:pPr>
        <w:pStyle w:val="ListParagraph"/>
        <w:numPr>
          <w:ilvl w:val="0"/>
          <w:numId w:val="4"/>
        </w:numPr>
        <w:spacing w:line="276" w:lineRule="auto"/>
        <w:ind w:left="714" w:hanging="357"/>
        <w:jc w:val="both"/>
        <w:rPr>
          <w:rFonts w:asciiTheme="minorHAnsi" w:hAnsiTheme="minorHAnsi" w:cstheme="minorHAnsi"/>
        </w:rPr>
      </w:pPr>
      <w:r w:rsidRPr="006F007A">
        <w:rPr>
          <w:rFonts w:asciiTheme="minorHAnsi" w:hAnsiTheme="minorHAnsi" w:cstheme="minorHAnsi"/>
        </w:rPr>
        <w:t>We accept that the Register of Business Interests will be published on the school’s website.</w:t>
      </w:r>
    </w:p>
    <w:p w:rsidR="00F963E9" w:rsidRPr="006F007A" w:rsidRDefault="00885B42">
      <w:pPr>
        <w:pStyle w:val="ListParagraph"/>
        <w:numPr>
          <w:ilvl w:val="0"/>
          <w:numId w:val="4"/>
        </w:numPr>
        <w:spacing w:line="276" w:lineRule="auto"/>
        <w:ind w:left="714" w:hanging="357"/>
        <w:jc w:val="both"/>
        <w:rPr>
          <w:rFonts w:asciiTheme="minorHAnsi" w:hAnsiTheme="minorHAnsi" w:cstheme="minorHAnsi"/>
        </w:rPr>
      </w:pPr>
      <w:r w:rsidRPr="006F007A">
        <w:rPr>
          <w:rFonts w:asciiTheme="minorHAnsi" w:hAnsiTheme="minorHAnsi" w:cstheme="minorHAnsi"/>
        </w:rPr>
        <w:t>We will also declare any conflict of loyalty at the start of any meeting should the situation arise.</w:t>
      </w:r>
    </w:p>
    <w:p w:rsidR="00F963E9" w:rsidRPr="006F007A" w:rsidRDefault="00885B42">
      <w:pPr>
        <w:pStyle w:val="Heading2"/>
        <w:jc w:val="both"/>
        <w:rPr>
          <w:rFonts w:asciiTheme="minorHAnsi" w:hAnsiTheme="minorHAnsi" w:cstheme="minorHAnsi"/>
          <w:sz w:val="22"/>
          <w:szCs w:val="22"/>
        </w:rPr>
      </w:pPr>
      <w:bookmarkStart w:id="17" w:name="_Toc14767673"/>
      <w:bookmarkStart w:id="18" w:name="_Toc525721286"/>
      <w:bookmarkStart w:id="19" w:name="_Toc525718971"/>
      <w:r w:rsidRPr="006F007A">
        <w:rPr>
          <w:rFonts w:asciiTheme="minorHAnsi" w:hAnsiTheme="minorHAnsi" w:cstheme="minorHAnsi"/>
          <w:sz w:val="22"/>
          <w:szCs w:val="22"/>
        </w:rPr>
        <w:t>Breach of this code of conduct</w:t>
      </w:r>
      <w:bookmarkEnd w:id="17"/>
      <w:bookmarkEnd w:id="18"/>
      <w:bookmarkEnd w:id="19"/>
    </w:p>
    <w:p w:rsidR="00F963E9" w:rsidRPr="006F007A" w:rsidRDefault="00885B42">
      <w:pPr>
        <w:jc w:val="both"/>
        <w:rPr>
          <w:rFonts w:asciiTheme="minorHAnsi" w:hAnsiTheme="minorHAnsi" w:cstheme="minorHAnsi"/>
        </w:rPr>
      </w:pPr>
      <w:r w:rsidRPr="006F007A">
        <w:rPr>
          <w:rFonts w:asciiTheme="minorHAnsi" w:hAnsiTheme="minorHAnsi" w:cstheme="minorHAnsi"/>
        </w:rPr>
        <w:t>If we believe this code has been breached, we will raise this issue with the chair and the chair will investigate; the board will only use suspension/removal as a last resort after seeking to resolve any difficulties or disputes in more constructive ways.</w:t>
      </w:r>
    </w:p>
    <w:p w:rsidR="00F963E9" w:rsidRPr="006F007A" w:rsidRDefault="00885B42">
      <w:pPr>
        <w:jc w:val="both"/>
        <w:rPr>
          <w:rFonts w:asciiTheme="minorHAnsi" w:hAnsiTheme="minorHAnsi" w:cstheme="minorHAnsi"/>
        </w:rPr>
      </w:pPr>
      <w:r w:rsidRPr="006F007A">
        <w:rPr>
          <w:rFonts w:asciiTheme="minorHAnsi" w:hAnsiTheme="minorHAnsi" w:cstheme="minorHAnsi"/>
        </w:rPr>
        <w:t>Should it be the chair that we believe has breached this code, another board member, such as the Vice Chair will investigate.</w:t>
      </w:r>
    </w:p>
    <w:p w:rsidR="00F963E9" w:rsidRDefault="00F963E9">
      <w:pPr>
        <w:jc w:val="both"/>
      </w:pPr>
    </w:p>
    <w:p w:rsidR="00F963E9" w:rsidRDefault="00F963E9"/>
    <w:sectPr w:rsidR="00F963E9">
      <w:headerReference w:type="default" r:id="rId9"/>
      <w:pgSz w:w="11906" w:h="16838"/>
      <w:pgMar w:top="1984" w:right="1077" w:bottom="1701" w:left="1077" w:header="1701"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70" w:rsidRDefault="00885B42">
      <w:pPr>
        <w:spacing w:after="0" w:line="240" w:lineRule="auto"/>
      </w:pPr>
      <w:r>
        <w:separator/>
      </w:r>
    </w:p>
  </w:endnote>
  <w:endnote w:type="continuationSeparator" w:id="0">
    <w:p w:rsidR="003A6C70" w:rsidRDefault="008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1269"/>
      <w:docPartObj>
        <w:docPartGallery w:val="Page Numbers (Bottom of Page)"/>
        <w:docPartUnique/>
      </w:docPartObj>
    </w:sdtPr>
    <w:sdtEndPr>
      <w:rPr>
        <w:noProof/>
      </w:rPr>
    </w:sdtEndPr>
    <w:sdtContent>
      <w:p w:rsidR="006F007A" w:rsidRDefault="006F007A" w:rsidP="006F007A">
        <w:pPr>
          <w:pStyle w:val="Footer"/>
          <w:rPr>
            <w:rFonts w:cstheme="minorHAnsi"/>
            <w:color w:val="002060"/>
          </w:rPr>
        </w:pPr>
        <w:r>
          <w:rPr>
            <w:rFonts w:cstheme="minorHAnsi"/>
            <w:noProof/>
            <w:color w:val="002060"/>
            <w:lang w:eastAsia="en-GB"/>
          </w:rPr>
          <w:drawing>
            <wp:anchor distT="0" distB="0" distL="114300" distR="114300" simplePos="0" relativeHeight="251665408" behindDoc="1" locked="0" layoutInCell="1" allowOverlap="1" wp14:anchorId="22890497" wp14:editId="7D81CCD3">
              <wp:simplePos x="0" y="0"/>
              <wp:positionH relativeFrom="margin">
                <wp:posOffset>1411605</wp:posOffset>
              </wp:positionH>
              <wp:positionV relativeFrom="paragraph">
                <wp:posOffset>-342265</wp:posOffset>
              </wp:positionV>
              <wp:extent cx="3147060" cy="511175"/>
              <wp:effectExtent l="0" t="0" r="0" b="3175"/>
              <wp:wrapTight wrapText="bothSides">
                <wp:wrapPolygon edited="0">
                  <wp:start x="3007" y="0"/>
                  <wp:lineTo x="262" y="1610"/>
                  <wp:lineTo x="523" y="14489"/>
                  <wp:lineTo x="12291" y="14489"/>
                  <wp:lineTo x="12291" y="18514"/>
                  <wp:lineTo x="19613" y="20929"/>
                  <wp:lineTo x="20136" y="20929"/>
                  <wp:lineTo x="21051" y="14489"/>
                  <wp:lineTo x="21443" y="5635"/>
                  <wp:lineTo x="20397" y="4830"/>
                  <wp:lineTo x="4315" y="0"/>
                  <wp:lineTo x="30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7060" cy="511175"/>
                      </a:xfrm>
                      <a:prstGeom prst="rect">
                        <a:avLst/>
                      </a:prstGeom>
                    </pic:spPr>
                  </pic:pic>
                </a:graphicData>
              </a:graphic>
              <wp14:sizeRelH relativeFrom="page">
                <wp14:pctWidth>0</wp14:pctWidth>
              </wp14:sizeRelH>
              <wp14:sizeRelV relativeFrom="page">
                <wp14:pctHeight>0</wp14:pctHeight>
              </wp14:sizeRelV>
            </wp:anchor>
          </w:drawing>
        </w:r>
      </w:p>
      <w:p w:rsidR="006F007A" w:rsidRDefault="006F007A" w:rsidP="006F007A">
        <w:pPr>
          <w:pStyle w:val="Footer"/>
          <w:jc w:val="center"/>
        </w:pPr>
      </w:p>
    </w:sdtContent>
  </w:sdt>
  <w:p w:rsidR="006F007A" w:rsidRDefault="006F0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70" w:rsidRDefault="00885B42">
      <w:pPr>
        <w:spacing w:after="0" w:line="240" w:lineRule="auto"/>
      </w:pPr>
      <w:r>
        <w:separator/>
      </w:r>
    </w:p>
  </w:footnote>
  <w:footnote w:type="continuationSeparator" w:id="0">
    <w:p w:rsidR="003A6C70" w:rsidRDefault="008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7A" w:rsidRDefault="006F007A" w:rsidP="006F007A">
    <w:pPr>
      <w:pStyle w:val="Header"/>
      <w:jc w:val="center"/>
    </w:pPr>
    <w:r>
      <w:rPr>
        <w:rFonts w:cstheme="minorHAnsi"/>
        <w:noProof/>
        <w:lang w:eastAsia="en-GB"/>
      </w:rPr>
      <w:drawing>
        <wp:anchor distT="0" distB="0" distL="114300" distR="114300" simplePos="0" relativeHeight="251663360" behindDoc="0" locked="0" layoutInCell="1" allowOverlap="1" wp14:anchorId="0BF9B812" wp14:editId="06173CF8">
          <wp:simplePos x="0" y="0"/>
          <wp:positionH relativeFrom="column">
            <wp:posOffset>716280</wp:posOffset>
          </wp:positionH>
          <wp:positionV relativeFrom="paragraph">
            <wp:posOffset>-243840</wp:posOffset>
          </wp:positionV>
          <wp:extent cx="5731510" cy="1018024"/>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8024"/>
                  </a:xfrm>
                  <a:prstGeom prst="rect">
                    <a:avLst/>
                  </a:prstGeom>
                </pic:spPr>
              </pic:pic>
            </a:graphicData>
          </a:graphic>
        </wp:anchor>
      </w:drawing>
    </w:r>
  </w:p>
  <w:p w:rsidR="006F007A" w:rsidRPr="006F007A" w:rsidRDefault="006F007A" w:rsidP="006F00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9" w:rsidRDefault="00F96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44"/>
    <w:multiLevelType w:val="multilevel"/>
    <w:tmpl w:val="453A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301E9C"/>
    <w:multiLevelType w:val="multilevel"/>
    <w:tmpl w:val="04966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0824F2"/>
    <w:multiLevelType w:val="multilevel"/>
    <w:tmpl w:val="3C922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705E14"/>
    <w:multiLevelType w:val="multilevel"/>
    <w:tmpl w:val="EC9E2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32D0673"/>
    <w:multiLevelType w:val="multilevel"/>
    <w:tmpl w:val="167E2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E9"/>
    <w:rsid w:val="003A6C70"/>
    <w:rsid w:val="006F007A"/>
    <w:rsid w:val="00885B42"/>
    <w:rsid w:val="00F963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EE9D"/>
  <w15:docId w15:val="{320BCF0E-B9C3-411B-ABA2-514ACEA6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86"/>
    <w:pPr>
      <w:spacing w:after="160" w:line="259" w:lineRule="auto"/>
    </w:pPr>
    <w:rPr>
      <w:rFonts w:ascii="Arial" w:eastAsia="Calibri" w:hAnsi="Arial"/>
      <w:color w:val="000000" w:themeColor="text1"/>
    </w:rPr>
  </w:style>
  <w:style w:type="paragraph" w:styleId="Heading1">
    <w:name w:val="heading 1"/>
    <w:basedOn w:val="Normal"/>
    <w:next w:val="Normal"/>
    <w:link w:val="Heading1Char"/>
    <w:uiPriority w:val="9"/>
    <w:qFormat/>
    <w:rsid w:val="003E1086"/>
    <w:pPr>
      <w:keepNext/>
      <w:keepLines/>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E108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1086"/>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qFormat/>
    <w:rsid w:val="003E1086"/>
    <w:rPr>
      <w:rFonts w:ascii="Arial" w:eastAsiaTheme="majorEastAsia" w:hAnsi="Arial" w:cstheme="majorBidi"/>
      <w:b/>
      <w:color w:val="000000" w:themeColor="text1"/>
      <w:sz w:val="24"/>
      <w:szCs w:val="26"/>
    </w:rPr>
  </w:style>
  <w:style w:type="character" w:customStyle="1" w:styleId="ListParagraphChar">
    <w:name w:val="List Paragraph Char"/>
    <w:basedOn w:val="DefaultParagraphFont"/>
    <w:link w:val="ListParagraph"/>
    <w:uiPriority w:val="34"/>
    <w:qFormat/>
    <w:rsid w:val="003E1086"/>
    <w:rPr>
      <w:rFonts w:ascii="Arial" w:hAnsi="Arial"/>
      <w:color w:val="000000" w:themeColor="text1"/>
    </w:rPr>
  </w:style>
  <w:style w:type="character" w:customStyle="1" w:styleId="HeaderChar">
    <w:name w:val="Header Char"/>
    <w:basedOn w:val="DefaultParagraphFont"/>
    <w:link w:val="Header"/>
    <w:uiPriority w:val="99"/>
    <w:qFormat/>
    <w:rsid w:val="003E1086"/>
    <w:rPr>
      <w:rFonts w:ascii="Arial" w:hAnsi="Arial"/>
      <w:color w:val="000000" w:themeColor="text1"/>
    </w:rPr>
  </w:style>
  <w:style w:type="character" w:customStyle="1" w:styleId="FooterChar">
    <w:name w:val="Footer Char"/>
    <w:basedOn w:val="DefaultParagraphFont"/>
    <w:link w:val="Footer"/>
    <w:uiPriority w:val="99"/>
    <w:qFormat/>
    <w:rsid w:val="003E1086"/>
    <w:rPr>
      <w:rFonts w:ascii="Arial" w:hAnsi="Arial"/>
      <w:color w:val="000000" w:themeColor="text1"/>
    </w:rPr>
  </w:style>
  <w:style w:type="character" w:customStyle="1" w:styleId="NoSpacingChar">
    <w:name w:val="No Spacing Char"/>
    <w:basedOn w:val="DefaultParagraphFont"/>
    <w:link w:val="NoSpacing"/>
    <w:uiPriority w:val="1"/>
    <w:qFormat/>
    <w:rsid w:val="003E1086"/>
    <w:rPr>
      <w:rFonts w:eastAsiaTheme="minorEastAsia"/>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3E1086"/>
    <w:pPr>
      <w:ind w:left="720"/>
      <w:contextualSpacing/>
    </w:pPr>
  </w:style>
  <w:style w:type="paragraph" w:styleId="Header">
    <w:name w:val="header"/>
    <w:basedOn w:val="Normal"/>
    <w:link w:val="HeaderChar"/>
    <w:uiPriority w:val="99"/>
    <w:unhideWhenUsed/>
    <w:rsid w:val="003E1086"/>
    <w:pPr>
      <w:tabs>
        <w:tab w:val="center" w:pos="4513"/>
        <w:tab w:val="right" w:pos="9026"/>
      </w:tabs>
      <w:spacing w:after="0" w:line="240" w:lineRule="auto"/>
    </w:pPr>
  </w:style>
  <w:style w:type="paragraph" w:styleId="Footer">
    <w:name w:val="footer"/>
    <w:basedOn w:val="Normal"/>
    <w:link w:val="FooterChar"/>
    <w:uiPriority w:val="99"/>
    <w:unhideWhenUsed/>
    <w:rsid w:val="003E1086"/>
    <w:pPr>
      <w:tabs>
        <w:tab w:val="center" w:pos="4513"/>
        <w:tab w:val="right" w:pos="9026"/>
      </w:tabs>
      <w:spacing w:after="0" w:line="240" w:lineRule="auto"/>
    </w:pPr>
  </w:style>
  <w:style w:type="paragraph" w:styleId="NoSpacing">
    <w:name w:val="No Spacing"/>
    <w:link w:val="NoSpacingChar"/>
    <w:uiPriority w:val="1"/>
    <w:qFormat/>
    <w:rsid w:val="003E1086"/>
    <w:rPr>
      <w:rFonts w:ascii="Calibri" w:eastAsiaTheme="minorEastAsia" w:hAnsi="Calibri"/>
      <w:lang w:val="en-US"/>
    </w:rPr>
  </w:style>
  <w:style w:type="table" w:styleId="GridTable5Dark-Accent1">
    <w:name w:val="Grid Table 5 Dark Accent 1"/>
    <w:basedOn w:val="TableNormal"/>
    <w:uiPriority w:val="50"/>
    <w:rsid w:val="003E10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Bolsover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D Mrs</dc:creator>
  <dc:description/>
  <cp:lastModifiedBy>Whittaker, D Mrs</cp:lastModifiedBy>
  <cp:revision>2</cp:revision>
  <dcterms:created xsi:type="dcterms:W3CDTF">2020-03-09T15:11:00Z</dcterms:created>
  <dcterms:modified xsi:type="dcterms:W3CDTF">2020-03-09T15:11:00Z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Bolsover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