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22" w:rsidRDefault="000B1722" w:rsidP="000B1722">
      <w:r>
        <w:t>March 2019</w:t>
      </w:r>
    </w:p>
    <w:p w:rsidR="000B1722" w:rsidRDefault="000B1722" w:rsidP="000B1722"/>
    <w:p w:rsidR="000B1722" w:rsidRDefault="000B1722" w:rsidP="000B1722"/>
    <w:p w:rsidR="000B1722" w:rsidRDefault="000B1722" w:rsidP="000B1722">
      <w:r>
        <w:t>Dear Parent / Carer</w:t>
      </w:r>
    </w:p>
    <w:p w:rsidR="000B1722" w:rsidRDefault="000B1722" w:rsidP="000B1722"/>
    <w:p w:rsidR="000B1722" w:rsidRPr="000B1722" w:rsidRDefault="000B1722" w:rsidP="000B1722">
      <w:pPr>
        <w:jc w:val="center"/>
        <w:rPr>
          <w:b/>
        </w:rPr>
      </w:pPr>
      <w:r>
        <w:rPr>
          <w:b/>
        </w:rPr>
        <w:t>Year 10 Examinations</w:t>
      </w:r>
    </w:p>
    <w:p w:rsidR="000B1722" w:rsidRDefault="000B1722" w:rsidP="000B1722"/>
    <w:p w:rsidR="000B1722" w:rsidRDefault="000B1722" w:rsidP="000B1722">
      <w:r>
        <w:t>The Year 10 examination period is schedul</w:t>
      </w:r>
      <w:r>
        <w:t xml:space="preserve">ed for the weeks commencing </w:t>
      </w:r>
      <w:r>
        <w:t>25</w:t>
      </w:r>
      <w:r w:rsidRPr="00C73C0B">
        <w:rPr>
          <w:vertAlign w:val="superscript"/>
        </w:rPr>
        <w:t>th</w:t>
      </w:r>
      <w:r w:rsidR="00214D30">
        <w:t xml:space="preserve"> March and </w:t>
      </w:r>
      <w:r>
        <w:t>1</w:t>
      </w:r>
      <w:r w:rsidRPr="00C73C0B">
        <w:rPr>
          <w:vertAlign w:val="superscript"/>
        </w:rPr>
        <w:t>st</w:t>
      </w:r>
      <w:r>
        <w:t xml:space="preserve"> April. This series of exams is tremendously important as it gives students the first true reflection of what to expect when carrying out full GCSE style questions. In many subjects, they will be undertaking a full, previously assessed GCSE examination which will give them an idea of what to expect in just over a years’ time. </w:t>
      </w:r>
    </w:p>
    <w:p w:rsidR="000B1722" w:rsidRDefault="000B1722" w:rsidP="000B1722"/>
    <w:p w:rsidR="000B1722" w:rsidRDefault="000B1722" w:rsidP="000B1722">
      <w:r>
        <w:t>Further information regarding the examinations will be provided in due course, in particular a full mock examination timetable, which will allow all students to develop i</w:t>
      </w:r>
      <w:r>
        <w:t>n collaboration with yourselves;</w:t>
      </w:r>
      <w:r>
        <w:t xml:space="preserve"> a programme of study for home revision. </w:t>
      </w:r>
    </w:p>
    <w:p w:rsidR="000B1722" w:rsidRDefault="000B1722" w:rsidP="000B1722"/>
    <w:p w:rsidR="000B1722" w:rsidRDefault="000B1722" w:rsidP="000B1722">
      <w:r>
        <w:t xml:space="preserve">The easiest way to ensure that you receive any of these communications is to </w:t>
      </w:r>
      <w:r>
        <w:t>download the School G</w:t>
      </w:r>
      <w:r>
        <w:t xml:space="preserve">ateway </w:t>
      </w:r>
      <w:r>
        <w:t>and Show My H</w:t>
      </w:r>
      <w:r>
        <w:t xml:space="preserve">omework apps, as all school communications are regularly posted via these media. They are available to download for free via the Google Play store or the app store for iOS. Providing we have an up to date email </w:t>
      </w:r>
      <w:r>
        <w:t xml:space="preserve">address </w:t>
      </w:r>
      <w:r>
        <w:t xml:space="preserve">and </w:t>
      </w:r>
      <w:r>
        <w:t xml:space="preserve">mobile telephone </w:t>
      </w:r>
      <w:r>
        <w:t xml:space="preserve">number on the school system, you are certain to receive key information as soon as it is released. Please contact me on </w:t>
      </w:r>
      <w:hyperlink r:id="rId8" w:history="1">
        <w:r w:rsidRPr="00BF4CE8">
          <w:rPr>
            <w:rStyle w:val="Hyperlink"/>
          </w:rPr>
          <w:t>rtopley@bolsover.derbyshire.sch.uk</w:t>
        </w:r>
      </w:hyperlink>
      <w:r>
        <w:t xml:space="preserve"> should you have any questions regarding these apps.</w:t>
      </w:r>
    </w:p>
    <w:p w:rsidR="000B1722" w:rsidRDefault="000B1722" w:rsidP="000B1722"/>
    <w:p w:rsidR="000B1722" w:rsidRDefault="000B1722" w:rsidP="000B1722">
      <w:r>
        <w:t>If you have any further questions regarding the Y</w:t>
      </w:r>
      <w:r>
        <w:t xml:space="preserve">ear </w:t>
      </w:r>
      <w:r>
        <w:t>10 examinations, please do not hesitate to get in touch with myself at the school. We do appreciate that this can be quite an emotionally demanding time for everyone</w:t>
      </w:r>
      <w:r>
        <w:t>, a</w:t>
      </w:r>
      <w:r>
        <w:t>s a school, we do endeavour to offer the necessary support and guidance for students and their parents/c</w:t>
      </w:r>
      <w:r>
        <w:t xml:space="preserve">arers to ensure that all students </w:t>
      </w:r>
      <w:r>
        <w:t>get through it and emerge with some excellent grades. Hopefully, this will give them confidence and belief in themselves as they approach the final year of their formal education.</w:t>
      </w:r>
    </w:p>
    <w:p w:rsidR="000B1722" w:rsidRDefault="000B1722" w:rsidP="000B1722"/>
    <w:p w:rsidR="000B1722" w:rsidRDefault="000B1722" w:rsidP="000B1722"/>
    <w:p w:rsidR="000B1722" w:rsidRDefault="000B1722" w:rsidP="000B1722">
      <w:r>
        <w:t>Yours faithfully</w:t>
      </w:r>
    </w:p>
    <w:p w:rsidR="000B1722" w:rsidRDefault="000B1722" w:rsidP="000B1722">
      <w:bookmarkStart w:id="0" w:name="_GoBack"/>
      <w:bookmarkEnd w:id="0"/>
    </w:p>
    <w:p w:rsidR="000B1722" w:rsidRPr="00247728" w:rsidRDefault="00247728" w:rsidP="000B1722">
      <w:pPr>
        <w:rPr>
          <w:rFonts w:ascii="Harlow Solid Italic" w:hAnsi="Harlow Solid Italic"/>
        </w:rPr>
      </w:pPr>
      <w:r w:rsidRPr="00247728">
        <w:rPr>
          <w:rFonts w:ascii="Harlow Solid Italic" w:hAnsi="Harlow Solid Italic"/>
        </w:rPr>
        <w:t>R Topley</w:t>
      </w:r>
    </w:p>
    <w:p w:rsidR="000B1722" w:rsidRDefault="000B1722" w:rsidP="000B1722"/>
    <w:p w:rsidR="000B1722" w:rsidRDefault="000B1722" w:rsidP="000B1722">
      <w:r>
        <w:t xml:space="preserve">Mr R </w:t>
      </w:r>
      <w:proofErr w:type="spellStart"/>
      <w:r>
        <w:t>Topley</w:t>
      </w:r>
    </w:p>
    <w:p w:rsidR="000B1722" w:rsidRDefault="000B1722" w:rsidP="000B1722">
      <w:proofErr w:type="spellEnd"/>
      <w:r>
        <w:t xml:space="preserve">Associate </w:t>
      </w:r>
      <w:r>
        <w:t>Assistant Headteacher – Science</w:t>
      </w:r>
    </w:p>
    <w:p w:rsidR="000B1722" w:rsidRDefault="000B1722" w:rsidP="000B1722"/>
    <w:p w:rsidR="008F38DD" w:rsidRDefault="008F38DD" w:rsidP="005741B4"/>
    <w:sectPr w:rsidR="008F38DD" w:rsidSect="006B6C99">
      <w:headerReference w:type="default" r:id="rId9"/>
      <w:footerReference w:type="default" r:id="rId10"/>
      <w:pgSz w:w="11906" w:h="16838" w:code="9"/>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DD" w:rsidRDefault="000424FE">
      <w:r>
        <w:separator/>
      </w:r>
    </w:p>
  </w:endnote>
  <w:endnote w:type="continuationSeparator" w:id="0">
    <w:p w:rsidR="008F38DD"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DD" w:rsidRDefault="000424FE">
    <w:pPr>
      <w:pStyle w:val="Footer"/>
    </w:pPr>
    <w:r>
      <w:rPr>
        <w:noProof/>
      </w:rPr>
      <w:drawing>
        <wp:anchor distT="0" distB="0" distL="114300" distR="114300" simplePos="0" relativeHeight="251658240" behindDoc="1" locked="0" layoutInCell="1" allowOverlap="1">
          <wp:simplePos x="0" y="0"/>
          <wp:positionH relativeFrom="margin">
            <wp:posOffset>182989</wp:posOffset>
          </wp:positionH>
          <wp:positionV relativeFrom="paragraph">
            <wp:posOffset>-487045</wp:posOffset>
          </wp:positionV>
          <wp:extent cx="7012940" cy="548005"/>
          <wp:effectExtent l="0" t="0" r="0" b="4445"/>
          <wp:wrapTight wrapText="bothSides">
            <wp:wrapPolygon edited="0">
              <wp:start x="0" y="0"/>
              <wp:lineTo x="0" y="751"/>
              <wp:lineTo x="7041" y="12014"/>
              <wp:lineTo x="7041" y="15017"/>
              <wp:lineTo x="11676" y="20273"/>
              <wp:lineTo x="13906" y="21024"/>
              <wp:lineTo x="14141" y="21024"/>
              <wp:lineTo x="14199" y="20273"/>
              <wp:lineTo x="14551" y="12014"/>
              <wp:lineTo x="21534" y="751"/>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012940" cy="548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DD" w:rsidRDefault="000424FE">
      <w:r>
        <w:separator/>
      </w:r>
    </w:p>
  </w:footnote>
  <w:footnote w:type="continuationSeparator" w:id="0">
    <w:p w:rsidR="008F38DD" w:rsidRDefault="00042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DD" w:rsidRDefault="000424FE">
    <w:pPr>
      <w:pStyle w:val="Header"/>
      <w:tabs>
        <w:tab w:val="clear" w:pos="4153"/>
        <w:tab w:val="clear" w:pos="8306"/>
        <w:tab w:val="left" w:pos="6430"/>
      </w:tabs>
      <w:jc w:val="center"/>
      <w:rPr>
        <w:sz w:val="16"/>
        <w:szCs w:val="16"/>
      </w:rPr>
    </w:pPr>
    <w:r>
      <w:rPr>
        <w:noProof/>
        <w:sz w:val="16"/>
        <w:szCs w:val="16"/>
      </w:rPr>
      <w:drawing>
        <wp:inline distT="0" distB="0" distL="0" distR="0">
          <wp:extent cx="7015655"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aper header.png"/>
                  <pic:cNvPicPr/>
                </pic:nvPicPr>
                <pic:blipFill rotWithShape="1">
                  <a:blip r:embed="rId1">
                    <a:extLst>
                      <a:ext uri="{28A0092B-C50C-407E-A947-70E740481C1C}">
                        <a14:useLocalDpi xmlns:a14="http://schemas.microsoft.com/office/drawing/2010/main" val="0"/>
                      </a:ext>
                    </a:extLst>
                  </a:blip>
                  <a:srcRect r="998"/>
                  <a:stretch/>
                </pic:blipFill>
                <pic:spPr bwMode="auto">
                  <a:xfrm>
                    <a:off x="0" y="0"/>
                    <a:ext cx="7163746" cy="11411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E0"/>
    <w:multiLevelType w:val="hybridMultilevel"/>
    <w:tmpl w:val="0AAAA1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715A5"/>
    <w:multiLevelType w:val="hybridMultilevel"/>
    <w:tmpl w:val="F5E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86343"/>
    <w:multiLevelType w:val="hybridMultilevel"/>
    <w:tmpl w:val="B1DCE202"/>
    <w:lvl w:ilvl="0" w:tplc="0A04A19C">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DD"/>
    <w:rsid w:val="000424FE"/>
    <w:rsid w:val="000B1722"/>
    <w:rsid w:val="00214D30"/>
    <w:rsid w:val="00247728"/>
    <w:rsid w:val="00437D88"/>
    <w:rsid w:val="005741B4"/>
    <w:rsid w:val="006B6C99"/>
    <w:rsid w:val="008F38DD"/>
    <w:rsid w:val="00BF1132"/>
    <w:rsid w:val="00F7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1FFF6942"/>
  <w15:docId w15:val="{1E32D8D5-B625-4DD1-BB82-7383D62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pPr>
      <w:keepNext/>
      <w:tabs>
        <w:tab w:val="left" w:pos="7920"/>
      </w:tabs>
      <w:outlineLvl w:val="0"/>
    </w:pPr>
    <w:rPr>
      <w:b/>
      <w:szCs w:val="20"/>
      <w:u w:val="single"/>
    </w:rPr>
  </w:style>
  <w:style w:type="paragraph" w:styleId="Heading2">
    <w:name w:val="heading 2"/>
    <w:basedOn w:val="Normal"/>
    <w:next w:val="Normal"/>
    <w:link w:val="Heading2Char"/>
    <w:qFormat/>
    <w:locked/>
    <w:pPr>
      <w:keepNext/>
      <w:tabs>
        <w:tab w:val="left" w:pos="7920"/>
      </w:tabs>
      <w:jc w:val="both"/>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character" w:customStyle="1" w:styleId="Heading1Char">
    <w:name w:val="Heading 1 Char"/>
    <w:basedOn w:val="DefaultParagraphFont"/>
    <w:link w:val="Heading1"/>
    <w:rPr>
      <w:b/>
      <w:sz w:val="24"/>
      <w:u w:val="single"/>
    </w:rPr>
  </w:style>
  <w:style w:type="character" w:customStyle="1" w:styleId="Heading2Char">
    <w:name w:val="Heading 2 Char"/>
    <w:basedOn w:val="DefaultParagraphFont"/>
    <w:link w:val="Heading2"/>
    <w:rPr>
      <w:b/>
      <w:sz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4451">
      <w:bodyDiv w:val="1"/>
      <w:marLeft w:val="0"/>
      <w:marRight w:val="0"/>
      <w:marTop w:val="0"/>
      <w:marBottom w:val="0"/>
      <w:divBdr>
        <w:top w:val="none" w:sz="0" w:space="0" w:color="auto"/>
        <w:left w:val="none" w:sz="0" w:space="0" w:color="auto"/>
        <w:bottom w:val="none" w:sz="0" w:space="0" w:color="auto"/>
        <w:right w:val="none" w:sz="0" w:space="0" w:color="auto"/>
      </w:divBdr>
    </w:div>
    <w:div w:id="1161239613">
      <w:bodyDiv w:val="1"/>
      <w:marLeft w:val="0"/>
      <w:marRight w:val="0"/>
      <w:marTop w:val="0"/>
      <w:marBottom w:val="0"/>
      <w:divBdr>
        <w:top w:val="none" w:sz="0" w:space="0" w:color="auto"/>
        <w:left w:val="none" w:sz="0" w:space="0" w:color="auto"/>
        <w:bottom w:val="none" w:sz="0" w:space="0" w:color="auto"/>
        <w:right w:val="none" w:sz="0" w:space="0" w:color="auto"/>
      </w:divBdr>
    </w:div>
    <w:div w:id="11711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opley@bolsover.derbyshir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2914-5D05-420C-A71F-16A5B251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Dakin, S Miss</dc:creator>
  <cp:lastModifiedBy>Whittaker, D Mrs</cp:lastModifiedBy>
  <cp:revision>4</cp:revision>
  <cp:lastPrinted>2019-01-23T09:09:00Z</cp:lastPrinted>
  <dcterms:created xsi:type="dcterms:W3CDTF">2019-03-08T11:05:00Z</dcterms:created>
  <dcterms:modified xsi:type="dcterms:W3CDTF">2019-03-08T11:07:00Z</dcterms:modified>
</cp:coreProperties>
</file>