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8A" w:rsidRPr="00FA2946" w:rsidRDefault="00BB7E8A" w:rsidP="00BB7E8A">
      <w:pPr>
        <w:jc w:val="center"/>
        <w:rPr>
          <w:b/>
          <w:sz w:val="28"/>
          <w:szCs w:val="28"/>
        </w:rPr>
      </w:pPr>
      <w:r w:rsidRPr="00BC4D84">
        <w:rPr>
          <w:b/>
          <w:sz w:val="28"/>
          <w:szCs w:val="28"/>
        </w:rPr>
        <w:t>T</w:t>
      </w:r>
      <w:r w:rsidRPr="00FA2946">
        <w:rPr>
          <w:b/>
          <w:sz w:val="28"/>
          <w:szCs w:val="28"/>
        </w:rPr>
        <w:t>HE BOLSOVER SCHOOL</w:t>
      </w:r>
      <w:r>
        <w:rPr>
          <w:b/>
          <w:sz w:val="28"/>
          <w:szCs w:val="28"/>
        </w:rPr>
        <w:t xml:space="preserve"> LOCAL GOVERNING BODY</w:t>
      </w:r>
    </w:p>
    <w:p w:rsidR="00BB7E8A" w:rsidRPr="00FA2946" w:rsidRDefault="00BB7E8A" w:rsidP="00BB7E8A">
      <w:pPr>
        <w:jc w:val="center"/>
        <w:rPr>
          <w:b/>
          <w:sz w:val="28"/>
          <w:szCs w:val="28"/>
        </w:rPr>
      </w:pPr>
      <w:r w:rsidRPr="00FA2946">
        <w:rPr>
          <w:b/>
          <w:sz w:val="28"/>
          <w:szCs w:val="28"/>
        </w:rPr>
        <w:t>REGISTER OF BUSINESS INTERESTS</w:t>
      </w:r>
    </w:p>
    <w:tbl>
      <w:tblPr>
        <w:tblStyle w:val="TableGrid"/>
        <w:tblW w:w="0" w:type="auto"/>
        <w:tblLook w:val="04A0" w:firstRow="1" w:lastRow="0" w:firstColumn="1" w:lastColumn="0" w:noHBand="0" w:noVBand="1"/>
      </w:tblPr>
      <w:tblGrid>
        <w:gridCol w:w="3080"/>
        <w:gridCol w:w="3081"/>
        <w:gridCol w:w="6705"/>
      </w:tblGrid>
      <w:tr w:rsidR="00BB7E8A" w:rsidRPr="00FA2946" w:rsidTr="0014328C">
        <w:tc>
          <w:tcPr>
            <w:tcW w:w="3080" w:type="dxa"/>
          </w:tcPr>
          <w:p w:rsidR="00BB7E8A" w:rsidRPr="00FA2946" w:rsidRDefault="00BB7E8A" w:rsidP="0014328C">
            <w:pPr>
              <w:rPr>
                <w:b/>
              </w:rPr>
            </w:pPr>
            <w:r w:rsidRPr="00FA2946">
              <w:rPr>
                <w:b/>
              </w:rPr>
              <w:t>NAME</w:t>
            </w:r>
          </w:p>
        </w:tc>
        <w:tc>
          <w:tcPr>
            <w:tcW w:w="3081" w:type="dxa"/>
          </w:tcPr>
          <w:p w:rsidR="00BB7E8A" w:rsidRPr="00FA2946" w:rsidRDefault="00BB7E8A" w:rsidP="0014328C">
            <w:pPr>
              <w:rPr>
                <w:b/>
              </w:rPr>
            </w:pPr>
            <w:r w:rsidRPr="00FA2946">
              <w:rPr>
                <w:b/>
              </w:rPr>
              <w:t>INDIVIDUAL &amp; EMPLOYER/BODY INVOLVED</w:t>
            </w:r>
          </w:p>
        </w:tc>
        <w:tc>
          <w:tcPr>
            <w:tcW w:w="6705" w:type="dxa"/>
          </w:tcPr>
          <w:p w:rsidR="00BB7E8A" w:rsidRPr="00FA2946" w:rsidRDefault="00BB7E8A" w:rsidP="0014328C">
            <w:pPr>
              <w:rPr>
                <w:b/>
              </w:rPr>
            </w:pPr>
            <w:r w:rsidRPr="00FA2946">
              <w:rPr>
                <w:b/>
              </w:rPr>
              <w:t xml:space="preserve">DESCRIPTION OF EMPLOYMENT ACTIVITY </w:t>
            </w:r>
            <w:r>
              <w:rPr>
                <w:b/>
              </w:rPr>
              <w:t xml:space="preserve">WHICH MAY RESULT IN A CONFLICT OF INTEREST </w:t>
            </w:r>
          </w:p>
        </w:tc>
      </w:tr>
      <w:tr w:rsidR="00BB7E8A" w:rsidRPr="003F4B96" w:rsidTr="0014328C">
        <w:trPr>
          <w:trHeight w:val="289"/>
        </w:trPr>
        <w:tc>
          <w:tcPr>
            <w:tcW w:w="3080" w:type="dxa"/>
          </w:tcPr>
          <w:p w:rsidR="00BB7E8A" w:rsidRDefault="00BB7E8A" w:rsidP="0014328C">
            <w:r>
              <w:t>Paul Hodkin (Chair of Governors)</w:t>
            </w:r>
          </w:p>
        </w:tc>
        <w:tc>
          <w:tcPr>
            <w:tcW w:w="3081" w:type="dxa"/>
          </w:tcPr>
          <w:p w:rsidR="00BB7E8A" w:rsidRDefault="00BB7E8A" w:rsidP="0014328C">
            <w:r>
              <w:t>Mandy Hodkin (wife)</w:t>
            </w:r>
          </w:p>
        </w:tc>
        <w:tc>
          <w:tcPr>
            <w:tcW w:w="6705" w:type="dxa"/>
          </w:tcPr>
          <w:p w:rsidR="00BB7E8A" w:rsidRDefault="000A7EED" w:rsidP="0014328C">
            <w:r>
              <w:t xml:space="preserve">Wife employed as Assistant SENCO at The Bolsover School </w:t>
            </w:r>
            <w:r w:rsidR="00BB7E8A">
              <w:t xml:space="preserve"> </w:t>
            </w:r>
          </w:p>
        </w:tc>
      </w:tr>
      <w:tr w:rsidR="00BB7E8A" w:rsidRPr="003F4B96" w:rsidTr="0014328C">
        <w:trPr>
          <w:trHeight w:val="289"/>
        </w:trPr>
        <w:tc>
          <w:tcPr>
            <w:tcW w:w="3080" w:type="dxa"/>
          </w:tcPr>
          <w:p w:rsidR="00BB7E8A" w:rsidRDefault="00BB7E8A" w:rsidP="0014328C">
            <w:r>
              <w:t>Laura Watkin</w:t>
            </w:r>
          </w:p>
        </w:tc>
        <w:tc>
          <w:tcPr>
            <w:tcW w:w="3081" w:type="dxa"/>
          </w:tcPr>
          <w:p w:rsidR="00BB7E8A" w:rsidRDefault="00BB7E8A" w:rsidP="0014328C">
            <w:r>
              <w:t>Teach First</w:t>
            </w:r>
            <w:r w:rsidR="003A79DA">
              <w:t xml:space="preserve"> ended May 2019</w:t>
            </w:r>
          </w:p>
          <w:p w:rsidR="003A79DA" w:rsidRDefault="003A79DA" w:rsidP="0014328C"/>
          <w:p w:rsidR="003A79DA" w:rsidRDefault="003A79DA" w:rsidP="0014328C">
            <w:r>
              <w:t xml:space="preserve">From May 2019 Europa Worldwide Group </w:t>
            </w:r>
          </w:p>
        </w:tc>
        <w:tc>
          <w:tcPr>
            <w:tcW w:w="6705" w:type="dxa"/>
          </w:tcPr>
          <w:p w:rsidR="00BB7E8A" w:rsidRDefault="00BB7E8A" w:rsidP="0014328C">
            <w:r>
              <w:t>Employee of Teach First – The Bolsover School pays for Teach First Trainees</w:t>
            </w:r>
          </w:p>
          <w:p w:rsidR="003A79DA" w:rsidRDefault="003A79DA" w:rsidP="0014328C">
            <w:r>
              <w:t>School leaver scheme recruitment works with Academy’s including some within the Redhill Trust to recruit school leavers to local branches of the business.  Laura Watkin is Head of Talent and in charge of the scheme.</w:t>
            </w:r>
          </w:p>
          <w:p w:rsidR="003A79DA" w:rsidRDefault="003A79DA" w:rsidP="0014328C"/>
        </w:tc>
      </w:tr>
      <w:tr w:rsidR="003377EB" w:rsidRPr="003F4B96" w:rsidTr="0014328C">
        <w:trPr>
          <w:trHeight w:val="289"/>
        </w:trPr>
        <w:tc>
          <w:tcPr>
            <w:tcW w:w="3080" w:type="dxa"/>
          </w:tcPr>
          <w:p w:rsidR="003377EB" w:rsidRDefault="003377EB" w:rsidP="0014328C">
            <w:r>
              <w:t>Natalie Hardy</w:t>
            </w:r>
          </w:p>
        </w:tc>
        <w:tc>
          <w:tcPr>
            <w:tcW w:w="3081" w:type="dxa"/>
          </w:tcPr>
          <w:p w:rsidR="003377EB" w:rsidRDefault="003377EB" w:rsidP="0014328C">
            <w:r>
              <w:t>N Hardy Healthcare</w:t>
            </w:r>
          </w:p>
        </w:tc>
        <w:tc>
          <w:tcPr>
            <w:tcW w:w="6705" w:type="dxa"/>
          </w:tcPr>
          <w:p w:rsidR="003377EB" w:rsidRDefault="003377EB" w:rsidP="0014328C">
            <w:proofErr w:type="spellStart"/>
            <w:r>
              <w:t>Asthetic</w:t>
            </w:r>
            <w:proofErr w:type="spellEnd"/>
            <w:r>
              <w:t xml:space="preserve">/Healthcare Ltd Company </w:t>
            </w:r>
          </w:p>
        </w:tc>
      </w:tr>
      <w:tr w:rsidR="000A7EED" w:rsidRPr="003F4B96" w:rsidTr="0014328C">
        <w:trPr>
          <w:trHeight w:val="289"/>
        </w:trPr>
        <w:tc>
          <w:tcPr>
            <w:tcW w:w="3080" w:type="dxa"/>
          </w:tcPr>
          <w:p w:rsidR="000A7EED" w:rsidRDefault="000A7EED" w:rsidP="0014328C">
            <w:r>
              <w:t>Richard Hollingsworth</w:t>
            </w:r>
          </w:p>
        </w:tc>
        <w:tc>
          <w:tcPr>
            <w:tcW w:w="3081" w:type="dxa"/>
          </w:tcPr>
          <w:p w:rsidR="000A7EED" w:rsidRDefault="000A7EED" w:rsidP="0014328C">
            <w:r>
              <w:t>Samantha Hollingsworth (wife)</w:t>
            </w:r>
          </w:p>
        </w:tc>
        <w:tc>
          <w:tcPr>
            <w:tcW w:w="6705" w:type="dxa"/>
          </w:tcPr>
          <w:p w:rsidR="000A7EED" w:rsidRDefault="000A7EED" w:rsidP="0014328C">
            <w:r>
              <w:t xml:space="preserve">Wife </w:t>
            </w:r>
            <w:r>
              <w:t>is a Parent Gover</w:t>
            </w:r>
            <w:r>
              <w:t>nor on The Bolsover School’s Governing Body</w:t>
            </w:r>
          </w:p>
        </w:tc>
      </w:tr>
      <w:tr w:rsidR="000A7FB1" w:rsidRPr="003F4B96" w:rsidTr="0014328C">
        <w:trPr>
          <w:trHeight w:val="289"/>
        </w:trPr>
        <w:tc>
          <w:tcPr>
            <w:tcW w:w="3080" w:type="dxa"/>
          </w:tcPr>
          <w:p w:rsidR="000A7FB1" w:rsidRDefault="000A7FB1" w:rsidP="0014328C">
            <w:r>
              <w:t>Samantha Hollingsworth</w:t>
            </w:r>
          </w:p>
        </w:tc>
        <w:tc>
          <w:tcPr>
            <w:tcW w:w="3081" w:type="dxa"/>
          </w:tcPr>
          <w:p w:rsidR="000A7FB1" w:rsidRDefault="000A7FB1" w:rsidP="0014328C">
            <w:r>
              <w:t>Richard Hollingsworth (husband)</w:t>
            </w:r>
          </w:p>
        </w:tc>
        <w:tc>
          <w:tcPr>
            <w:tcW w:w="6705" w:type="dxa"/>
          </w:tcPr>
          <w:p w:rsidR="000A7FB1" w:rsidRDefault="000A7FB1" w:rsidP="000A7EED">
            <w:r>
              <w:t>Husband is a Parent Gov</w:t>
            </w:r>
            <w:r w:rsidR="000A7EED">
              <w:t>ernor on The Bolsover School’s Governing Body</w:t>
            </w:r>
            <w:bookmarkStart w:id="0" w:name="_GoBack"/>
            <w:bookmarkEnd w:id="0"/>
          </w:p>
        </w:tc>
      </w:tr>
    </w:tbl>
    <w:p w:rsidR="00BB7E8A" w:rsidRDefault="00BB7E8A" w:rsidP="00BB7E8A"/>
    <w:p w:rsidR="00CC1F85" w:rsidRDefault="000A7EED"/>
    <w:sectPr w:rsidR="00CC1F85" w:rsidSect="00FA294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8A"/>
    <w:rsid w:val="000A7EED"/>
    <w:rsid w:val="000A7FB1"/>
    <w:rsid w:val="001E5081"/>
    <w:rsid w:val="003377EB"/>
    <w:rsid w:val="003A79DA"/>
    <w:rsid w:val="00722CB5"/>
    <w:rsid w:val="00BB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EEB6"/>
  <w15:chartTrackingRefBased/>
  <w15:docId w15:val="{5CB6EDBB-E1DA-4925-861A-75F00EA1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The Bolsover School</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D Mrs</dc:creator>
  <cp:keywords/>
  <dc:description/>
  <cp:lastModifiedBy>Whittaker, D Mrs</cp:lastModifiedBy>
  <cp:revision>2</cp:revision>
  <dcterms:created xsi:type="dcterms:W3CDTF">2019-10-09T15:44:00Z</dcterms:created>
  <dcterms:modified xsi:type="dcterms:W3CDTF">2019-10-09T15:44:00Z</dcterms:modified>
</cp:coreProperties>
</file>